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15" w:rsidRPr="00FB7A26" w:rsidRDefault="00EE5A39" w:rsidP="00EE5A39">
      <w:pPr>
        <w:jc w:val="center"/>
        <w:rPr>
          <w:rFonts w:cstheme="minorHAnsi"/>
          <w:b/>
        </w:rPr>
      </w:pPr>
      <w:r w:rsidRPr="00FB7A26">
        <w:rPr>
          <w:rFonts w:cstheme="minorHAnsi"/>
          <w:b/>
        </w:rPr>
        <w:t>Często zadawane pytania</w:t>
      </w:r>
    </w:p>
    <w:p w:rsidR="00A30215" w:rsidRPr="00FB7A26" w:rsidRDefault="00A30215" w:rsidP="008B2A44">
      <w:pPr>
        <w:rPr>
          <w:rFonts w:cstheme="minorHAnsi"/>
        </w:rPr>
      </w:pPr>
    </w:p>
    <w:p w:rsidR="006617CA" w:rsidRPr="00FB7A26" w:rsidRDefault="008B2A44" w:rsidP="008B2A44">
      <w:pPr>
        <w:rPr>
          <w:rFonts w:cstheme="minorHAnsi"/>
          <w:b/>
        </w:rPr>
      </w:pPr>
      <w:r w:rsidRPr="00FB7A26">
        <w:rPr>
          <w:rFonts w:cstheme="minorHAnsi"/>
          <w:b/>
        </w:rPr>
        <w:t>Czym jest Zamojska Karta Seniora?</w:t>
      </w:r>
    </w:p>
    <w:p w:rsidR="00EE5A39" w:rsidRPr="00FB7A26" w:rsidRDefault="008B2A44" w:rsidP="00EE5A39">
      <w:pPr>
        <w:jc w:val="both"/>
        <w:rPr>
          <w:rFonts w:cstheme="minorHAnsi"/>
          <w:spacing w:val="-1"/>
        </w:rPr>
      </w:pPr>
      <w:r w:rsidRPr="00FB7A26">
        <w:rPr>
          <w:rFonts w:cstheme="minorHAnsi"/>
        </w:rPr>
        <w:t xml:space="preserve">To dokument upoważniający </w:t>
      </w:r>
      <w:bookmarkStart w:id="0" w:name="_GoBack"/>
      <w:bookmarkEnd w:id="0"/>
      <w:r w:rsidR="006F07D7" w:rsidRPr="00FB7A26">
        <w:rPr>
          <w:rFonts w:cstheme="minorHAnsi"/>
        </w:rPr>
        <w:t xml:space="preserve">do </w:t>
      </w:r>
      <w:r w:rsidR="006F07D7" w:rsidRPr="00FB7A26">
        <w:rPr>
          <w:rFonts w:cstheme="minorHAnsi"/>
          <w:spacing w:val="-1"/>
        </w:rPr>
        <w:t>korzystania</w:t>
      </w:r>
      <w:r w:rsidR="003D49B9" w:rsidRPr="00FB7A26">
        <w:rPr>
          <w:rFonts w:cstheme="minorHAnsi"/>
          <w:spacing w:val="-1"/>
        </w:rPr>
        <w:t xml:space="preserve"> ze zniżek </w:t>
      </w:r>
      <w:r w:rsidR="006F07D7" w:rsidRPr="00FB7A26">
        <w:rPr>
          <w:rFonts w:cstheme="minorHAnsi"/>
          <w:spacing w:val="-1"/>
        </w:rPr>
        <w:t>oferowanych</w:t>
      </w:r>
      <w:r w:rsidR="006F07D7" w:rsidRPr="00FB7A26">
        <w:rPr>
          <w:rFonts w:cstheme="minorHAnsi"/>
          <w:spacing w:val="45"/>
        </w:rPr>
        <w:t xml:space="preserve"> </w:t>
      </w:r>
      <w:r w:rsidR="006F07D7" w:rsidRPr="00FB7A26">
        <w:rPr>
          <w:rFonts w:cstheme="minorHAnsi"/>
        </w:rPr>
        <w:t>na</w:t>
      </w:r>
      <w:r w:rsidR="006F07D7" w:rsidRPr="00FB7A26">
        <w:rPr>
          <w:rFonts w:cstheme="minorHAnsi"/>
          <w:spacing w:val="43"/>
        </w:rPr>
        <w:t xml:space="preserve"> </w:t>
      </w:r>
      <w:r w:rsidR="006F07D7" w:rsidRPr="00FB7A26">
        <w:rPr>
          <w:rFonts w:cstheme="minorHAnsi"/>
          <w:spacing w:val="-1"/>
        </w:rPr>
        <w:t>różnego</w:t>
      </w:r>
      <w:r w:rsidR="006F07D7" w:rsidRPr="00FB7A26">
        <w:rPr>
          <w:rFonts w:cstheme="minorHAnsi"/>
          <w:spacing w:val="43"/>
        </w:rPr>
        <w:t xml:space="preserve"> </w:t>
      </w:r>
      <w:r w:rsidR="006F07D7" w:rsidRPr="00FB7A26">
        <w:rPr>
          <w:rFonts w:cstheme="minorHAnsi"/>
          <w:spacing w:val="-1"/>
        </w:rPr>
        <w:t>rodzaju</w:t>
      </w:r>
      <w:r w:rsidR="006F07D7" w:rsidRPr="00FB7A26">
        <w:rPr>
          <w:rFonts w:cstheme="minorHAnsi"/>
          <w:spacing w:val="43"/>
        </w:rPr>
        <w:t xml:space="preserve"> </w:t>
      </w:r>
      <w:r w:rsidR="006F07D7" w:rsidRPr="00FB7A26">
        <w:rPr>
          <w:rFonts w:cstheme="minorHAnsi"/>
        </w:rPr>
        <w:t>dobra</w:t>
      </w:r>
      <w:r w:rsidR="003D49B9" w:rsidRPr="00FB7A26">
        <w:rPr>
          <w:rFonts w:cstheme="minorHAnsi"/>
        </w:rPr>
        <w:t xml:space="preserve"> lub </w:t>
      </w:r>
      <w:r w:rsidR="006F07D7" w:rsidRPr="00FB7A26">
        <w:rPr>
          <w:rFonts w:cstheme="minorHAnsi"/>
          <w:spacing w:val="-1"/>
        </w:rPr>
        <w:t>usługi</w:t>
      </w:r>
      <w:r w:rsidR="00EE5A39" w:rsidRPr="00FB7A26">
        <w:rPr>
          <w:rFonts w:cstheme="minorHAnsi"/>
          <w:spacing w:val="-1"/>
        </w:rPr>
        <w:t>.</w:t>
      </w:r>
      <w:r w:rsidR="00EE5A39" w:rsidRPr="00FB7A26">
        <w:rPr>
          <w:rFonts w:cstheme="minorHAnsi"/>
        </w:rPr>
        <w:t xml:space="preserve"> Posiadanie Karty umożliwia osobom starszym korzystanie z szerokiego wachlarza usług z zakresu kultury, sportu, rekreacji, nauki i zdrowia na preferencyjnych warunkach. Zapewnia to system stałych, okazjonalnych lub świątecznych zniżek oferowanych przez podmioty gospodarcze oraz jednostki organizacyjne Miasta, biorące udział w Programie</w:t>
      </w:r>
      <w:r w:rsidR="00EE5A39" w:rsidRPr="00FB7A26">
        <w:rPr>
          <w:rFonts w:cstheme="minorHAnsi"/>
          <w:spacing w:val="-1"/>
        </w:rPr>
        <w:t xml:space="preserve"> </w:t>
      </w:r>
      <w:r w:rsidR="006F07D7" w:rsidRPr="00FB7A26">
        <w:rPr>
          <w:rFonts w:cstheme="minorHAnsi"/>
          <w:spacing w:val="-1"/>
        </w:rPr>
        <w:t>„</w:t>
      </w:r>
      <w:r w:rsidR="006F07D7" w:rsidRPr="00FB7A26">
        <w:rPr>
          <w:rFonts w:cstheme="minorHAnsi"/>
        </w:rPr>
        <w:t>Zamojska Karta Seniora</w:t>
      </w:r>
      <w:r w:rsidR="003D49B9" w:rsidRPr="00FB7A26">
        <w:rPr>
          <w:rFonts w:cstheme="minorHAnsi"/>
          <w:spacing w:val="-1"/>
        </w:rPr>
        <w:t>” (Partnerzy).</w:t>
      </w:r>
    </w:p>
    <w:p w:rsidR="000341A1" w:rsidRPr="00FB7A26" w:rsidRDefault="00EE5A39" w:rsidP="000341A1">
      <w:pPr>
        <w:rPr>
          <w:rFonts w:cstheme="minorHAnsi"/>
        </w:rPr>
      </w:pPr>
      <w:r w:rsidRPr="00FB7A26">
        <w:rPr>
          <w:rFonts w:cstheme="minorHAnsi"/>
          <w:spacing w:val="-1"/>
        </w:rPr>
        <w:t>Karta jest wydawana BEZPŁATN</w:t>
      </w:r>
      <w:r w:rsidRPr="00FB7A26">
        <w:rPr>
          <w:rFonts w:cstheme="minorHAnsi"/>
          <w:spacing w:val="-1"/>
        </w:rPr>
        <w:tab/>
        <w:t>IE.</w:t>
      </w:r>
      <w:r w:rsidR="000341A1">
        <w:rPr>
          <w:rFonts w:cstheme="minorHAnsi"/>
          <w:spacing w:val="-1"/>
        </w:rPr>
        <w:t xml:space="preserve"> </w:t>
      </w:r>
    </w:p>
    <w:p w:rsidR="00EE5A39" w:rsidRPr="00FB7A26" w:rsidRDefault="00EE5A39" w:rsidP="0079460F">
      <w:pPr>
        <w:rPr>
          <w:rFonts w:cstheme="minorHAnsi"/>
          <w:b/>
        </w:rPr>
      </w:pPr>
    </w:p>
    <w:p w:rsidR="006F07D7" w:rsidRPr="00FB7A26" w:rsidRDefault="00EE5A39" w:rsidP="0079460F">
      <w:pPr>
        <w:rPr>
          <w:rFonts w:cstheme="minorHAnsi"/>
          <w:b/>
        </w:rPr>
      </w:pPr>
      <w:r w:rsidRPr="00FB7A26">
        <w:rPr>
          <w:rFonts w:cstheme="minorHAnsi"/>
          <w:b/>
        </w:rPr>
        <w:t>K</w:t>
      </w:r>
      <w:r w:rsidR="006F07D7" w:rsidRPr="00FB7A26">
        <w:rPr>
          <w:rFonts w:cstheme="minorHAnsi"/>
          <w:b/>
        </w:rPr>
        <w:t>to może korzystać ze zniżek?</w:t>
      </w:r>
    </w:p>
    <w:p w:rsidR="00EE5A39" w:rsidRPr="00FB7A26" w:rsidRDefault="006F07D7" w:rsidP="003D49B9">
      <w:pPr>
        <w:rPr>
          <w:rFonts w:cstheme="minorHAnsi"/>
        </w:rPr>
      </w:pPr>
      <w:r w:rsidRPr="00FB7A26">
        <w:rPr>
          <w:rFonts w:cstheme="minorHAnsi"/>
        </w:rPr>
        <w:t>Zamojska Karta Seniora przeznaczona jest dla osób, które ukończyły 60</w:t>
      </w:r>
      <w:r w:rsidR="003D49B9" w:rsidRPr="00FB7A26">
        <w:rPr>
          <w:rFonts w:cstheme="minorHAnsi"/>
        </w:rPr>
        <w:t xml:space="preserve"> </w:t>
      </w:r>
      <w:r w:rsidRPr="00FB7A26">
        <w:rPr>
          <w:rFonts w:cstheme="minorHAnsi"/>
        </w:rPr>
        <w:t xml:space="preserve">rok życia i mieszkają na terenie miasta Zamość.  </w:t>
      </w:r>
      <w:r w:rsidR="000341A1">
        <w:rPr>
          <w:rFonts w:cstheme="minorHAnsi"/>
        </w:rPr>
        <w:t>Karty są wydawane imiennie, nie mogą być odstępowane innym osobom.</w:t>
      </w:r>
    </w:p>
    <w:p w:rsidR="00EE5A39" w:rsidRPr="00FB7A26" w:rsidRDefault="00EE5A39" w:rsidP="003D49B9">
      <w:pPr>
        <w:rPr>
          <w:rFonts w:cstheme="minorHAnsi"/>
        </w:rPr>
      </w:pPr>
    </w:p>
    <w:p w:rsidR="00EE5A39" w:rsidRPr="00FB7A26" w:rsidRDefault="00EE5A39" w:rsidP="00EE5A39">
      <w:pPr>
        <w:rPr>
          <w:rFonts w:cstheme="minorHAnsi"/>
          <w:b/>
        </w:rPr>
      </w:pPr>
      <w:r w:rsidRPr="00FB7A26">
        <w:rPr>
          <w:rFonts w:cstheme="minorHAnsi"/>
          <w:b/>
        </w:rPr>
        <w:t>W jaki sposób można otrzymać Zamojską Kartę Seniora?</w:t>
      </w:r>
      <w:r w:rsidR="003D49B9" w:rsidRPr="00FB7A26">
        <w:rPr>
          <w:rFonts w:cstheme="minorHAnsi"/>
          <w:b/>
        </w:rPr>
        <w:t xml:space="preserve"> </w:t>
      </w:r>
    </w:p>
    <w:p w:rsidR="006F07D7" w:rsidRPr="00FB7A26" w:rsidRDefault="006F07D7" w:rsidP="00EE5A39">
      <w:pPr>
        <w:rPr>
          <w:rStyle w:val="Hipercze"/>
          <w:rFonts w:cstheme="minorHAnsi"/>
          <w:spacing w:val="-1"/>
        </w:rPr>
      </w:pPr>
      <w:r w:rsidRPr="00FB7A26">
        <w:rPr>
          <w:rFonts w:cstheme="minorHAnsi"/>
          <w:spacing w:val="-1"/>
        </w:rPr>
        <w:t>Karta</w:t>
      </w:r>
      <w:r w:rsidRPr="00FB7A26">
        <w:rPr>
          <w:rFonts w:cstheme="minorHAnsi"/>
          <w:spacing w:val="47"/>
        </w:rPr>
        <w:t xml:space="preserve"> </w:t>
      </w:r>
      <w:r w:rsidRPr="00FB7A26">
        <w:rPr>
          <w:rFonts w:cstheme="minorHAnsi"/>
          <w:spacing w:val="-2"/>
        </w:rPr>
        <w:t>wydawana</w:t>
      </w:r>
      <w:r w:rsidRPr="00FB7A26">
        <w:rPr>
          <w:rFonts w:cstheme="minorHAnsi"/>
          <w:spacing w:val="48"/>
        </w:rPr>
        <w:t xml:space="preserve"> </w:t>
      </w:r>
      <w:r w:rsidRPr="00FB7A26">
        <w:rPr>
          <w:rFonts w:cstheme="minorHAnsi"/>
        </w:rPr>
        <w:t>jest</w:t>
      </w:r>
      <w:r w:rsidRPr="00FB7A26">
        <w:rPr>
          <w:rFonts w:cstheme="minorHAnsi"/>
          <w:spacing w:val="45"/>
        </w:rPr>
        <w:t xml:space="preserve"> </w:t>
      </w:r>
      <w:r w:rsidRPr="00FB7A26">
        <w:rPr>
          <w:rFonts w:cstheme="minorHAnsi"/>
        </w:rPr>
        <w:t>na</w:t>
      </w:r>
      <w:r w:rsidRPr="00FB7A26">
        <w:rPr>
          <w:rFonts w:cstheme="minorHAnsi"/>
          <w:spacing w:val="47"/>
        </w:rPr>
        <w:t xml:space="preserve"> </w:t>
      </w:r>
      <w:r w:rsidRPr="00FB7A26">
        <w:rPr>
          <w:rFonts w:cstheme="minorHAnsi"/>
          <w:spacing w:val="-1"/>
        </w:rPr>
        <w:t>wniosek</w:t>
      </w:r>
      <w:r w:rsidRPr="00FB7A26">
        <w:rPr>
          <w:rFonts w:cstheme="minorHAnsi"/>
          <w:spacing w:val="46"/>
        </w:rPr>
        <w:t xml:space="preserve"> </w:t>
      </w:r>
      <w:r w:rsidRPr="00FB7A26">
        <w:rPr>
          <w:rFonts w:cstheme="minorHAnsi"/>
          <w:spacing w:val="-1"/>
        </w:rPr>
        <w:t>Seniora</w:t>
      </w:r>
      <w:r w:rsidRPr="00FB7A26">
        <w:rPr>
          <w:rFonts w:cstheme="minorHAnsi"/>
          <w:spacing w:val="46"/>
        </w:rPr>
        <w:t xml:space="preserve"> </w:t>
      </w:r>
      <w:r w:rsidRPr="00FB7A26">
        <w:rPr>
          <w:rFonts w:cstheme="minorHAnsi"/>
        </w:rPr>
        <w:t>w</w:t>
      </w:r>
      <w:r w:rsidRPr="00FB7A26">
        <w:rPr>
          <w:rFonts w:cstheme="minorHAnsi"/>
          <w:spacing w:val="45"/>
        </w:rPr>
        <w:t xml:space="preserve"> </w:t>
      </w:r>
      <w:r w:rsidRPr="00FB7A26">
        <w:rPr>
          <w:rFonts w:cstheme="minorHAnsi"/>
          <w:spacing w:val="-1"/>
        </w:rPr>
        <w:t>terminie</w:t>
      </w:r>
      <w:r w:rsidRPr="00FB7A26">
        <w:rPr>
          <w:rFonts w:cstheme="minorHAnsi"/>
          <w:spacing w:val="45"/>
        </w:rPr>
        <w:t xml:space="preserve"> </w:t>
      </w:r>
      <w:r w:rsidRPr="00FB7A26">
        <w:rPr>
          <w:rFonts w:cstheme="minorHAnsi"/>
        </w:rPr>
        <w:t>do</w:t>
      </w:r>
      <w:r w:rsidRPr="00FB7A26">
        <w:rPr>
          <w:rFonts w:cstheme="minorHAnsi"/>
          <w:spacing w:val="48"/>
        </w:rPr>
        <w:t xml:space="preserve"> </w:t>
      </w:r>
      <w:r w:rsidRPr="00FB7A26">
        <w:rPr>
          <w:rFonts w:cstheme="minorHAnsi"/>
        </w:rPr>
        <w:t>30</w:t>
      </w:r>
      <w:r w:rsidRPr="00FB7A26">
        <w:rPr>
          <w:rFonts w:cstheme="minorHAnsi"/>
          <w:spacing w:val="16"/>
        </w:rPr>
        <w:t xml:space="preserve"> </w:t>
      </w:r>
      <w:r w:rsidRPr="00FB7A26">
        <w:rPr>
          <w:rFonts w:cstheme="minorHAnsi"/>
        </w:rPr>
        <w:t>dni</w:t>
      </w:r>
      <w:r w:rsidRPr="00FB7A26">
        <w:rPr>
          <w:rFonts w:cstheme="minorHAnsi"/>
          <w:spacing w:val="47"/>
        </w:rPr>
        <w:t xml:space="preserve"> </w:t>
      </w:r>
      <w:r w:rsidRPr="00FB7A26">
        <w:rPr>
          <w:rFonts w:cstheme="minorHAnsi"/>
        </w:rPr>
        <w:t>od</w:t>
      </w:r>
      <w:r w:rsidRPr="00FB7A26">
        <w:rPr>
          <w:rFonts w:cstheme="minorHAnsi"/>
          <w:spacing w:val="48"/>
        </w:rPr>
        <w:t xml:space="preserve"> </w:t>
      </w:r>
      <w:r w:rsidRPr="00FB7A26">
        <w:rPr>
          <w:rFonts w:cstheme="minorHAnsi"/>
          <w:spacing w:val="-1"/>
        </w:rPr>
        <w:t>dnia</w:t>
      </w:r>
      <w:r w:rsidRPr="00FB7A26">
        <w:rPr>
          <w:rFonts w:cstheme="minorHAnsi"/>
          <w:spacing w:val="47"/>
        </w:rPr>
        <w:t xml:space="preserve"> </w:t>
      </w:r>
      <w:r w:rsidRPr="00FB7A26">
        <w:rPr>
          <w:rFonts w:cstheme="minorHAnsi"/>
          <w:spacing w:val="-1"/>
        </w:rPr>
        <w:t>złożenia</w:t>
      </w:r>
      <w:r w:rsidRPr="00FB7A26">
        <w:rPr>
          <w:rFonts w:cstheme="minorHAnsi"/>
          <w:spacing w:val="59"/>
        </w:rPr>
        <w:t xml:space="preserve"> </w:t>
      </w:r>
      <w:r w:rsidRPr="00FB7A26">
        <w:rPr>
          <w:rFonts w:cstheme="minorHAnsi"/>
          <w:spacing w:val="-1"/>
        </w:rPr>
        <w:t>poprawnie</w:t>
      </w:r>
      <w:r w:rsidRPr="00FB7A26">
        <w:rPr>
          <w:rFonts w:cstheme="minorHAnsi"/>
        </w:rPr>
        <w:t xml:space="preserve"> </w:t>
      </w:r>
      <w:r w:rsidRPr="00FB7A26">
        <w:rPr>
          <w:rFonts w:cstheme="minorHAnsi"/>
          <w:spacing w:val="-1"/>
        </w:rPr>
        <w:t>wypełnionego</w:t>
      </w:r>
      <w:r w:rsidRPr="00FB7A26">
        <w:rPr>
          <w:rFonts w:cstheme="minorHAnsi"/>
        </w:rPr>
        <w:t xml:space="preserve"> </w:t>
      </w:r>
      <w:r w:rsidRPr="00FB7A26">
        <w:rPr>
          <w:rFonts w:cstheme="minorHAnsi"/>
          <w:spacing w:val="-1"/>
        </w:rPr>
        <w:t>wniosku złożonego do Zamojskiego Centrum Informacji Turystycznej i Historycznej w Zamościu</w:t>
      </w:r>
      <w:r w:rsidR="00EE5A39" w:rsidRPr="00FB7A26">
        <w:rPr>
          <w:rFonts w:cstheme="minorHAnsi"/>
          <w:spacing w:val="-1"/>
        </w:rPr>
        <w:t xml:space="preserve">. </w:t>
      </w:r>
      <w:r w:rsidRPr="00FB7A26">
        <w:rPr>
          <w:rFonts w:cstheme="minorHAnsi"/>
          <w:spacing w:val="-1"/>
        </w:rPr>
        <w:t>Druki wniosku dostępne są w Zamojskim Centrum Informacji Turystycznej i Historycznej w Zamościu Rynek Wielki 13</w:t>
      </w:r>
      <w:r w:rsidR="00EE5A39" w:rsidRPr="00FB7A26">
        <w:rPr>
          <w:rFonts w:cstheme="minorHAnsi"/>
          <w:spacing w:val="-1"/>
        </w:rPr>
        <w:t xml:space="preserve">, </w:t>
      </w:r>
      <w:r w:rsidRPr="00FB7A26">
        <w:rPr>
          <w:rFonts w:cstheme="minorHAnsi"/>
          <w:spacing w:val="-1"/>
        </w:rPr>
        <w:t xml:space="preserve">ul. Łukasińskiego 2E oraz do pobrania na stronie internetowej </w:t>
      </w:r>
      <w:hyperlink r:id="rId6" w:history="1">
        <w:r w:rsidRPr="00FB7A26">
          <w:rPr>
            <w:rStyle w:val="Hipercze"/>
            <w:rFonts w:cstheme="minorHAnsi"/>
            <w:spacing w:val="-1"/>
          </w:rPr>
          <w:t>www.zamosc.pl</w:t>
        </w:r>
      </w:hyperlink>
    </w:p>
    <w:p w:rsidR="00EE5A39" w:rsidRPr="00FB7A26" w:rsidRDefault="00EE5A39" w:rsidP="00EE5A39">
      <w:pPr>
        <w:rPr>
          <w:rStyle w:val="Hipercze"/>
          <w:rFonts w:cstheme="minorHAnsi"/>
          <w:spacing w:val="-1"/>
        </w:rPr>
      </w:pPr>
    </w:p>
    <w:p w:rsidR="00EE5A39" w:rsidRPr="00FB7A26" w:rsidRDefault="00914C36" w:rsidP="00EE5A39">
      <w:pPr>
        <w:rPr>
          <w:rStyle w:val="Hipercze"/>
          <w:rFonts w:cstheme="minorHAnsi"/>
          <w:b/>
          <w:color w:val="auto"/>
          <w:spacing w:val="-1"/>
          <w:u w:val="none"/>
        </w:rPr>
      </w:pPr>
      <w:r w:rsidRPr="00FB7A26">
        <w:rPr>
          <w:rStyle w:val="Hipercze"/>
          <w:rFonts w:cstheme="minorHAnsi"/>
          <w:b/>
          <w:color w:val="auto"/>
          <w:spacing w:val="-1"/>
          <w:u w:val="none"/>
        </w:rPr>
        <w:t>C</w:t>
      </w:r>
      <w:r w:rsidR="00EE5A39" w:rsidRPr="00FB7A26">
        <w:rPr>
          <w:rStyle w:val="Hipercze"/>
          <w:rFonts w:cstheme="minorHAnsi"/>
          <w:b/>
          <w:color w:val="auto"/>
          <w:spacing w:val="-1"/>
          <w:u w:val="none"/>
        </w:rPr>
        <w:t>o w przypadku zgubienia lub zniszczenia karty?</w:t>
      </w:r>
    </w:p>
    <w:p w:rsidR="006F07D7" w:rsidRDefault="00717188" w:rsidP="00914C36">
      <w:pPr>
        <w:rPr>
          <w:rFonts w:cstheme="minorHAnsi"/>
        </w:rPr>
      </w:pPr>
      <w:r w:rsidRPr="00FB7A26">
        <w:rPr>
          <w:rStyle w:val="Hipercze"/>
          <w:rFonts w:cstheme="minorHAnsi"/>
          <w:color w:val="auto"/>
          <w:spacing w:val="-1"/>
          <w:u w:val="none"/>
        </w:rPr>
        <w:t>Jeśli Karta Seniora zostanie zgubiona lub zniszczona</w:t>
      </w:r>
      <w:r w:rsidR="00FB7A26">
        <w:rPr>
          <w:rStyle w:val="Hipercze"/>
          <w:rFonts w:cstheme="minorHAnsi"/>
          <w:color w:val="auto"/>
          <w:spacing w:val="-1"/>
          <w:u w:val="none"/>
        </w:rPr>
        <w:t>,</w:t>
      </w:r>
      <w:r w:rsidRPr="00FB7A26">
        <w:rPr>
          <w:rStyle w:val="Hipercze"/>
          <w:rFonts w:cstheme="minorHAnsi"/>
          <w:color w:val="auto"/>
          <w:spacing w:val="-1"/>
          <w:u w:val="none"/>
        </w:rPr>
        <w:t xml:space="preserve"> możliwe jest wydanie </w:t>
      </w:r>
      <w:r w:rsidR="00914C36" w:rsidRPr="00FB7A26">
        <w:rPr>
          <w:rStyle w:val="Hipercze"/>
          <w:rFonts w:cstheme="minorHAnsi"/>
          <w:color w:val="auto"/>
          <w:spacing w:val="-1"/>
          <w:u w:val="none"/>
        </w:rPr>
        <w:t xml:space="preserve">jej </w:t>
      </w:r>
      <w:r w:rsidRPr="00FB7A26">
        <w:rPr>
          <w:rStyle w:val="Hipercze"/>
          <w:rFonts w:cstheme="minorHAnsi"/>
          <w:color w:val="auto"/>
          <w:spacing w:val="-1"/>
          <w:u w:val="none"/>
        </w:rPr>
        <w:t>duplikatu.  Stosowny w</w:t>
      </w:r>
      <w:r w:rsidR="006F07D7" w:rsidRPr="00FB7A26">
        <w:rPr>
          <w:rFonts w:cstheme="minorHAnsi"/>
          <w:spacing w:val="1"/>
        </w:rPr>
        <w:t>niosek</w:t>
      </w:r>
      <w:r w:rsidR="00914C36" w:rsidRPr="00FB7A26">
        <w:rPr>
          <w:rFonts w:cstheme="minorHAnsi"/>
          <w:spacing w:val="1"/>
        </w:rPr>
        <w:t xml:space="preserve"> Senior musi złożyć osobiście w </w:t>
      </w:r>
      <w:r w:rsidR="006F07D7" w:rsidRPr="00FB7A26">
        <w:rPr>
          <w:rFonts w:cstheme="minorHAnsi"/>
          <w:spacing w:val="-1"/>
        </w:rPr>
        <w:t>Zamojskim Centrum Informacji Turystycznej i Historycznej w Zamościu</w:t>
      </w:r>
      <w:r w:rsidR="00914C36" w:rsidRPr="00FB7A26">
        <w:rPr>
          <w:rFonts w:cstheme="minorHAnsi"/>
        </w:rPr>
        <w:t xml:space="preserve">. </w:t>
      </w:r>
      <w:r w:rsidR="00FB7A26">
        <w:rPr>
          <w:rFonts w:cstheme="minorHAnsi"/>
        </w:rPr>
        <w:t>Przy złożeniu wniosku k</w:t>
      </w:r>
      <w:r w:rsidR="00914C36" w:rsidRPr="00FB7A26">
        <w:rPr>
          <w:rFonts w:cstheme="minorHAnsi"/>
        </w:rPr>
        <w:t xml:space="preserve">onieczne jest okazanie dokumentu tożsamości ze zdjęciem.  Nową Kartę można odebrać osobiście, a jeśli nie jest to możliwe, może to zrobić inna osoba mająca pisemne upoważnienie od Seniora. Na odebranie Karty jest sześć miesięcy. Po upływie tego czasu, dokument zostanie zniszczony. </w:t>
      </w:r>
    </w:p>
    <w:p w:rsidR="000220D7" w:rsidRPr="00FB7A26" w:rsidRDefault="000220D7" w:rsidP="00914C36">
      <w:pPr>
        <w:rPr>
          <w:rFonts w:cstheme="minorHAnsi"/>
        </w:rPr>
      </w:pPr>
    </w:p>
    <w:p w:rsidR="00914C36" w:rsidRPr="00FB7A26" w:rsidRDefault="00914C36" w:rsidP="00914C36">
      <w:pPr>
        <w:rPr>
          <w:rFonts w:cstheme="minorHAnsi"/>
          <w:b/>
        </w:rPr>
      </w:pPr>
      <w:r w:rsidRPr="00FB7A26">
        <w:rPr>
          <w:rFonts w:cstheme="minorHAnsi"/>
          <w:b/>
        </w:rPr>
        <w:t>Gdzie można znaleźć wykaz miejsc honorujących Zamojską Kartę Seniora?</w:t>
      </w:r>
    </w:p>
    <w:p w:rsidR="00914C36" w:rsidRPr="00FB7A26" w:rsidRDefault="00914C36" w:rsidP="00914C36">
      <w:pPr>
        <w:rPr>
          <w:rFonts w:cstheme="minorHAnsi"/>
        </w:rPr>
      </w:pPr>
      <w:r w:rsidRPr="00FB7A26">
        <w:rPr>
          <w:rFonts w:cstheme="minorHAnsi"/>
        </w:rPr>
        <w:t xml:space="preserve">Listę można znaleźć na </w:t>
      </w:r>
      <w:r w:rsidR="006F07D7" w:rsidRPr="00FB7A26">
        <w:rPr>
          <w:rFonts w:cstheme="minorHAnsi"/>
          <w:spacing w:val="-1"/>
        </w:rPr>
        <w:t>stronie</w:t>
      </w:r>
      <w:r w:rsidR="006F07D7" w:rsidRPr="00FB7A26">
        <w:rPr>
          <w:rFonts w:cstheme="minorHAnsi"/>
          <w:spacing w:val="61"/>
        </w:rPr>
        <w:t xml:space="preserve"> </w:t>
      </w:r>
      <w:r w:rsidR="006F07D7" w:rsidRPr="00FB7A26">
        <w:rPr>
          <w:rFonts w:cstheme="minorHAnsi"/>
          <w:spacing w:val="-1"/>
        </w:rPr>
        <w:t>internetowej</w:t>
      </w:r>
      <w:r w:rsidR="006F07D7" w:rsidRPr="00FB7A26">
        <w:rPr>
          <w:rFonts w:cstheme="minorHAnsi"/>
          <w:spacing w:val="6"/>
        </w:rPr>
        <w:t xml:space="preserve"> </w:t>
      </w:r>
      <w:r w:rsidR="006F07D7" w:rsidRPr="00FB7A26">
        <w:rPr>
          <w:rFonts w:cstheme="minorHAnsi"/>
          <w:spacing w:val="-1"/>
        </w:rPr>
        <w:t>Urzędu</w:t>
      </w:r>
      <w:r w:rsidR="006F07D7" w:rsidRPr="00FB7A26">
        <w:rPr>
          <w:rFonts w:cstheme="minorHAnsi"/>
          <w:spacing w:val="8"/>
        </w:rPr>
        <w:t xml:space="preserve"> </w:t>
      </w:r>
      <w:r w:rsidR="006F07D7" w:rsidRPr="00FB7A26">
        <w:rPr>
          <w:rFonts w:cstheme="minorHAnsi"/>
          <w:spacing w:val="-1"/>
        </w:rPr>
        <w:t>Miasta</w:t>
      </w:r>
      <w:r w:rsidR="006F07D7" w:rsidRPr="00FB7A26">
        <w:rPr>
          <w:rFonts w:cstheme="minorHAnsi"/>
          <w:spacing w:val="8"/>
        </w:rPr>
        <w:t xml:space="preserve"> </w:t>
      </w:r>
      <w:r w:rsidR="006F07D7" w:rsidRPr="00FB7A26">
        <w:rPr>
          <w:rFonts w:cstheme="minorHAnsi"/>
          <w:spacing w:val="-1"/>
        </w:rPr>
        <w:t>Zamość</w:t>
      </w:r>
      <w:r w:rsidR="006F07D7" w:rsidRPr="00FB7A26">
        <w:rPr>
          <w:rFonts w:cstheme="minorHAnsi"/>
          <w:spacing w:val="8"/>
        </w:rPr>
        <w:t xml:space="preserve"> </w:t>
      </w:r>
      <w:r w:rsidR="006F07D7" w:rsidRPr="00FB7A26">
        <w:rPr>
          <w:rFonts w:cstheme="minorHAnsi"/>
          <w:spacing w:val="-2"/>
        </w:rPr>
        <w:t>www.</w:t>
      </w:r>
      <w:proofErr w:type="gramStart"/>
      <w:r w:rsidR="006F07D7" w:rsidRPr="00FB7A26">
        <w:rPr>
          <w:rFonts w:cstheme="minorHAnsi"/>
          <w:spacing w:val="-2"/>
        </w:rPr>
        <w:t>zamosc</w:t>
      </w:r>
      <w:proofErr w:type="gramEnd"/>
      <w:r w:rsidR="006F07D7" w:rsidRPr="00FB7A26">
        <w:rPr>
          <w:rFonts w:cstheme="minorHAnsi"/>
          <w:spacing w:val="-2"/>
        </w:rPr>
        <w:t>.</w:t>
      </w:r>
      <w:proofErr w:type="gramStart"/>
      <w:r w:rsidR="006F07D7" w:rsidRPr="00FB7A26">
        <w:rPr>
          <w:rFonts w:cstheme="minorHAnsi"/>
          <w:spacing w:val="-2"/>
        </w:rPr>
        <w:t>pl</w:t>
      </w:r>
      <w:r w:rsidR="006F07D7" w:rsidRPr="00FB7A26">
        <w:rPr>
          <w:rFonts w:cstheme="minorHAnsi"/>
          <w:spacing w:val="8"/>
        </w:rPr>
        <w:t xml:space="preserve"> </w:t>
      </w:r>
      <w:r w:rsidRPr="00FB7A26">
        <w:rPr>
          <w:rFonts w:cstheme="minorHAnsi"/>
        </w:rPr>
        <w:t xml:space="preserve">. </w:t>
      </w:r>
      <w:proofErr w:type="gramEnd"/>
      <w:r w:rsidRPr="00FB7A26">
        <w:rPr>
          <w:rFonts w:cstheme="minorHAnsi"/>
        </w:rPr>
        <w:t>Każde z miejsc biorących udział w Programie</w:t>
      </w:r>
      <w:r w:rsidR="00FB7A26">
        <w:rPr>
          <w:rFonts w:cstheme="minorHAnsi"/>
        </w:rPr>
        <w:t>,</w:t>
      </w:r>
      <w:r w:rsidRPr="00FB7A26">
        <w:rPr>
          <w:rFonts w:cstheme="minorHAnsi"/>
        </w:rPr>
        <w:t xml:space="preserve"> będzie specjalnie oznakowane. </w:t>
      </w:r>
    </w:p>
    <w:p w:rsidR="00914C36" w:rsidRPr="00FB7A26" w:rsidRDefault="00914C36" w:rsidP="00914C36">
      <w:pPr>
        <w:rPr>
          <w:rFonts w:cstheme="minorHAnsi"/>
        </w:rPr>
      </w:pPr>
    </w:p>
    <w:p w:rsidR="00914C36" w:rsidRPr="00FB7A26" w:rsidRDefault="00914C36" w:rsidP="00914C36">
      <w:pPr>
        <w:rPr>
          <w:rFonts w:cstheme="minorHAnsi"/>
        </w:rPr>
      </w:pPr>
    </w:p>
    <w:p w:rsidR="00914C36" w:rsidRPr="00FB7A26" w:rsidRDefault="00914C36" w:rsidP="00FB7A26">
      <w:pPr>
        <w:tabs>
          <w:tab w:val="left" w:pos="5160"/>
        </w:tabs>
        <w:rPr>
          <w:rFonts w:cstheme="minorHAnsi"/>
          <w:b/>
        </w:rPr>
      </w:pPr>
      <w:r w:rsidRPr="00FB7A26">
        <w:rPr>
          <w:rFonts w:cstheme="minorHAnsi"/>
          <w:b/>
        </w:rPr>
        <w:t>Jak duże zniżki można otrzymać na Kartę Seniora?</w:t>
      </w:r>
      <w:r w:rsidR="00FB7A26" w:rsidRPr="00FB7A26">
        <w:rPr>
          <w:rFonts w:cstheme="minorHAnsi"/>
          <w:b/>
        </w:rPr>
        <w:tab/>
      </w:r>
    </w:p>
    <w:p w:rsidR="006F07D7" w:rsidRPr="00FB7A26" w:rsidRDefault="006F07D7" w:rsidP="00914C36">
      <w:pPr>
        <w:rPr>
          <w:rFonts w:eastAsia="Arial" w:cstheme="minorHAnsi"/>
        </w:rPr>
      </w:pPr>
      <w:r w:rsidRPr="00FB7A26">
        <w:rPr>
          <w:rFonts w:eastAsia="Arial" w:cstheme="minorHAnsi"/>
        </w:rPr>
        <w:t>Wysokość ulg, zniżek, rabatów upustów, uprawnień i preferencji przyznawanych przez Partnerów zależy wyłącznie od ich uznania.</w:t>
      </w:r>
      <w:r w:rsidR="00914C36" w:rsidRPr="00FB7A26">
        <w:rPr>
          <w:rFonts w:eastAsia="Arial" w:cstheme="minorHAnsi"/>
        </w:rPr>
        <w:t xml:space="preserve"> </w:t>
      </w:r>
      <w:r w:rsidRPr="00FB7A26">
        <w:rPr>
          <w:rFonts w:eastAsia="Arial" w:cstheme="minorHAnsi"/>
        </w:rPr>
        <w:t>Miasto Zamość nie ponosi odpowiedzialności za stosowanie ulg, rabatów i upustów proponowanych posiadaczom Karty przez Partnerów Programu.</w:t>
      </w:r>
    </w:p>
    <w:p w:rsidR="002314B6" w:rsidRPr="00FB7A26" w:rsidRDefault="002314B6" w:rsidP="00914C36">
      <w:pPr>
        <w:rPr>
          <w:rFonts w:eastAsia="Arial" w:cstheme="minorHAnsi"/>
        </w:rPr>
      </w:pPr>
    </w:p>
    <w:p w:rsidR="00914C36" w:rsidRPr="00FB7A26" w:rsidRDefault="00914C36" w:rsidP="00914C36">
      <w:pPr>
        <w:rPr>
          <w:rFonts w:eastAsia="Arial" w:cstheme="minorHAnsi"/>
          <w:b/>
        </w:rPr>
      </w:pPr>
      <w:r w:rsidRPr="00FB7A26">
        <w:rPr>
          <w:rFonts w:eastAsia="Arial" w:cstheme="minorHAnsi"/>
          <w:b/>
        </w:rPr>
        <w:t>Jak korzystać z Karty Seniora?</w:t>
      </w:r>
    </w:p>
    <w:p w:rsidR="006F07D7" w:rsidRPr="00FB7A26" w:rsidRDefault="002314B6" w:rsidP="002314B6">
      <w:pPr>
        <w:rPr>
          <w:rFonts w:eastAsia="Arial" w:cstheme="minorHAnsi"/>
        </w:rPr>
      </w:pPr>
      <w:r w:rsidRPr="00FB7A26">
        <w:rPr>
          <w:rFonts w:eastAsia="Arial" w:cstheme="minorHAnsi"/>
        </w:rPr>
        <w:t xml:space="preserve">Jedyną osobą, która może korzystać z wydanej Karty jest posiadacz karty (Senior). </w:t>
      </w:r>
      <w:r w:rsidR="00FB7A26">
        <w:rPr>
          <w:rFonts w:eastAsia="Arial" w:cstheme="minorHAnsi"/>
        </w:rPr>
        <w:t xml:space="preserve"> </w:t>
      </w:r>
      <w:r w:rsidRPr="00FB7A26">
        <w:rPr>
          <w:rFonts w:eastAsia="Arial" w:cstheme="minorHAnsi"/>
        </w:rPr>
        <w:t>Należy pamiętać, że k</w:t>
      </w:r>
      <w:r w:rsidR="006F07D7" w:rsidRPr="00FB7A26">
        <w:rPr>
          <w:rFonts w:cstheme="minorHAnsi"/>
          <w:spacing w:val="-1"/>
        </w:rPr>
        <w:t>orzystanie</w:t>
      </w:r>
      <w:r w:rsidR="006F07D7" w:rsidRPr="00FB7A26">
        <w:rPr>
          <w:rFonts w:cstheme="minorHAnsi"/>
          <w:spacing w:val="45"/>
        </w:rPr>
        <w:t xml:space="preserve"> </w:t>
      </w:r>
      <w:r w:rsidR="006F07D7" w:rsidRPr="00FB7A26">
        <w:rPr>
          <w:rFonts w:cstheme="minorHAnsi"/>
          <w:spacing w:val="-1"/>
        </w:rPr>
        <w:t>ze</w:t>
      </w:r>
      <w:r w:rsidR="006F07D7" w:rsidRPr="00FB7A26">
        <w:rPr>
          <w:rFonts w:cstheme="minorHAnsi"/>
          <w:spacing w:val="44"/>
        </w:rPr>
        <w:t xml:space="preserve"> </w:t>
      </w:r>
      <w:r w:rsidR="006F07D7" w:rsidRPr="00FB7A26">
        <w:rPr>
          <w:rFonts w:cstheme="minorHAnsi"/>
          <w:spacing w:val="-1"/>
        </w:rPr>
        <w:t>zniżek</w:t>
      </w:r>
      <w:r w:rsidRPr="00FB7A26">
        <w:rPr>
          <w:rFonts w:cstheme="minorHAnsi"/>
          <w:spacing w:val="-1"/>
        </w:rPr>
        <w:t xml:space="preserve"> jest</w:t>
      </w:r>
      <w:r w:rsidR="006F07D7" w:rsidRPr="00FB7A26">
        <w:rPr>
          <w:rFonts w:cstheme="minorHAnsi"/>
          <w:spacing w:val="44"/>
        </w:rPr>
        <w:t xml:space="preserve"> </w:t>
      </w:r>
      <w:r w:rsidR="006F07D7" w:rsidRPr="00FB7A26">
        <w:rPr>
          <w:rFonts w:cstheme="minorHAnsi"/>
          <w:spacing w:val="-1"/>
        </w:rPr>
        <w:t>możliwe</w:t>
      </w:r>
      <w:r w:rsidR="006F07D7" w:rsidRPr="00FB7A26">
        <w:rPr>
          <w:rFonts w:cstheme="minorHAnsi"/>
          <w:spacing w:val="44"/>
        </w:rPr>
        <w:t xml:space="preserve"> </w:t>
      </w:r>
      <w:r w:rsidR="006F07D7" w:rsidRPr="00FB7A26">
        <w:rPr>
          <w:rFonts w:cstheme="minorHAnsi"/>
          <w:spacing w:val="-1"/>
        </w:rPr>
        <w:t>za</w:t>
      </w:r>
      <w:r w:rsidR="006F07D7" w:rsidRPr="00FB7A26">
        <w:rPr>
          <w:rFonts w:cstheme="minorHAnsi"/>
          <w:spacing w:val="44"/>
        </w:rPr>
        <w:t xml:space="preserve"> </w:t>
      </w:r>
      <w:r w:rsidR="006F07D7" w:rsidRPr="00FB7A26">
        <w:rPr>
          <w:rFonts w:cstheme="minorHAnsi"/>
        </w:rPr>
        <w:t>okazaniem</w:t>
      </w:r>
      <w:r w:rsidR="006F07D7" w:rsidRPr="00FB7A26">
        <w:rPr>
          <w:rFonts w:cstheme="minorHAnsi"/>
          <w:spacing w:val="44"/>
        </w:rPr>
        <w:t xml:space="preserve"> </w:t>
      </w:r>
      <w:r w:rsidR="006F07D7" w:rsidRPr="00FB7A26">
        <w:rPr>
          <w:rFonts w:cstheme="minorHAnsi"/>
        </w:rPr>
        <w:t>Karty</w:t>
      </w:r>
      <w:r w:rsidR="006F07D7" w:rsidRPr="00FB7A26">
        <w:rPr>
          <w:rFonts w:cstheme="minorHAnsi"/>
          <w:spacing w:val="39"/>
        </w:rPr>
        <w:t xml:space="preserve"> </w:t>
      </w:r>
      <w:r w:rsidR="006F07D7" w:rsidRPr="00FB7A26">
        <w:rPr>
          <w:rFonts w:cstheme="minorHAnsi"/>
        </w:rPr>
        <w:t>i</w:t>
      </w:r>
      <w:r w:rsidR="006F07D7" w:rsidRPr="00FB7A26">
        <w:rPr>
          <w:rFonts w:cstheme="minorHAnsi"/>
          <w:spacing w:val="-2"/>
        </w:rPr>
        <w:t xml:space="preserve"> </w:t>
      </w:r>
      <w:r w:rsidR="006F07D7" w:rsidRPr="00FB7A26">
        <w:rPr>
          <w:rFonts w:cstheme="minorHAnsi"/>
        </w:rPr>
        <w:t>dokumentu tożsamości.</w:t>
      </w:r>
      <w:r w:rsidRPr="00FB7A26">
        <w:rPr>
          <w:rFonts w:cstheme="minorHAnsi"/>
        </w:rPr>
        <w:t xml:space="preserve"> Jeśli Senior nie okaże dokumentu tożsamości, to Partner (sklep, instytucja, klub sportowy itp.) może odmówić udzielenia zniżki. </w:t>
      </w:r>
    </w:p>
    <w:p w:rsidR="008B2A44" w:rsidRPr="00FB7A26" w:rsidRDefault="008B2A44" w:rsidP="0079460F">
      <w:pPr>
        <w:rPr>
          <w:rFonts w:cstheme="minorHAnsi"/>
        </w:rPr>
      </w:pPr>
    </w:p>
    <w:sectPr w:rsidR="008B2A44" w:rsidRPr="00FB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7EC"/>
    <w:multiLevelType w:val="hybridMultilevel"/>
    <w:tmpl w:val="B90EF030"/>
    <w:lvl w:ilvl="0" w:tplc="27845FE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44C61A6"/>
    <w:multiLevelType w:val="hybridMultilevel"/>
    <w:tmpl w:val="BBB0E36A"/>
    <w:lvl w:ilvl="0" w:tplc="1E82D0D8">
      <w:start w:val="1"/>
      <w:numFmt w:val="decimal"/>
      <w:lvlText w:val="%1."/>
      <w:lvlJc w:val="left"/>
      <w:pPr>
        <w:ind w:left="1980" w:hanging="314"/>
      </w:pPr>
      <w:rPr>
        <w:rFonts w:ascii="Arial" w:eastAsia="Arial" w:hAnsi="Arial" w:hint="default"/>
        <w:spacing w:val="2"/>
        <w:sz w:val="24"/>
        <w:szCs w:val="24"/>
      </w:rPr>
    </w:lvl>
    <w:lvl w:ilvl="1" w:tplc="A24CC0F6">
      <w:start w:val="1"/>
      <w:numFmt w:val="decimal"/>
      <w:lvlText w:val="%2)"/>
      <w:lvlJc w:val="left"/>
      <w:pPr>
        <w:ind w:left="2329" w:hanging="348"/>
      </w:pPr>
      <w:rPr>
        <w:rFonts w:ascii="Arial" w:eastAsia="Arial" w:hAnsi="Arial" w:hint="default"/>
        <w:sz w:val="24"/>
        <w:szCs w:val="24"/>
      </w:rPr>
    </w:lvl>
    <w:lvl w:ilvl="2" w:tplc="2496095C">
      <w:start w:val="1"/>
      <w:numFmt w:val="bullet"/>
      <w:lvlText w:val="•"/>
      <w:lvlJc w:val="left"/>
      <w:pPr>
        <w:ind w:left="3392" w:hanging="348"/>
      </w:pPr>
      <w:rPr>
        <w:rFonts w:hint="default"/>
      </w:rPr>
    </w:lvl>
    <w:lvl w:ilvl="3" w:tplc="65A03A04">
      <w:start w:val="1"/>
      <w:numFmt w:val="bullet"/>
      <w:lvlText w:val="•"/>
      <w:lvlJc w:val="left"/>
      <w:pPr>
        <w:ind w:left="4456" w:hanging="348"/>
      </w:pPr>
      <w:rPr>
        <w:rFonts w:hint="default"/>
      </w:rPr>
    </w:lvl>
    <w:lvl w:ilvl="4" w:tplc="17209408">
      <w:start w:val="1"/>
      <w:numFmt w:val="bullet"/>
      <w:lvlText w:val="•"/>
      <w:lvlJc w:val="left"/>
      <w:pPr>
        <w:ind w:left="5519" w:hanging="348"/>
      </w:pPr>
      <w:rPr>
        <w:rFonts w:hint="default"/>
      </w:rPr>
    </w:lvl>
    <w:lvl w:ilvl="5" w:tplc="80EA32DA">
      <w:start w:val="1"/>
      <w:numFmt w:val="bullet"/>
      <w:lvlText w:val="•"/>
      <w:lvlJc w:val="left"/>
      <w:pPr>
        <w:ind w:left="6582" w:hanging="348"/>
      </w:pPr>
      <w:rPr>
        <w:rFonts w:hint="default"/>
      </w:rPr>
    </w:lvl>
    <w:lvl w:ilvl="6" w:tplc="3B32766A">
      <w:start w:val="1"/>
      <w:numFmt w:val="bullet"/>
      <w:lvlText w:val="•"/>
      <w:lvlJc w:val="left"/>
      <w:pPr>
        <w:ind w:left="7646" w:hanging="348"/>
      </w:pPr>
      <w:rPr>
        <w:rFonts w:hint="default"/>
      </w:rPr>
    </w:lvl>
    <w:lvl w:ilvl="7" w:tplc="46661756">
      <w:start w:val="1"/>
      <w:numFmt w:val="bullet"/>
      <w:lvlText w:val="•"/>
      <w:lvlJc w:val="left"/>
      <w:pPr>
        <w:ind w:left="8709" w:hanging="348"/>
      </w:pPr>
      <w:rPr>
        <w:rFonts w:hint="default"/>
      </w:rPr>
    </w:lvl>
    <w:lvl w:ilvl="8" w:tplc="8398D724">
      <w:start w:val="1"/>
      <w:numFmt w:val="bullet"/>
      <w:lvlText w:val="•"/>
      <w:lvlJc w:val="left"/>
      <w:pPr>
        <w:ind w:left="9773" w:hanging="348"/>
      </w:pPr>
      <w:rPr>
        <w:rFonts w:hint="default"/>
      </w:rPr>
    </w:lvl>
  </w:abstractNum>
  <w:abstractNum w:abstractNumId="2">
    <w:nsid w:val="29D51036"/>
    <w:multiLevelType w:val="hybridMultilevel"/>
    <w:tmpl w:val="590C7E6A"/>
    <w:lvl w:ilvl="0" w:tplc="30D48DB0">
      <w:start w:val="1"/>
      <w:numFmt w:val="decimal"/>
      <w:lvlText w:val="%1."/>
      <w:lvlJc w:val="left"/>
      <w:pPr>
        <w:ind w:left="1942" w:hanging="418"/>
      </w:pPr>
      <w:rPr>
        <w:rFonts w:ascii="Arial" w:eastAsia="Arial" w:hAnsi="Arial" w:hint="default"/>
        <w:spacing w:val="2"/>
        <w:sz w:val="24"/>
        <w:szCs w:val="24"/>
      </w:rPr>
    </w:lvl>
    <w:lvl w:ilvl="1" w:tplc="FBF20E8A">
      <w:start w:val="1"/>
      <w:numFmt w:val="decimal"/>
      <w:lvlText w:val="%2."/>
      <w:lvlJc w:val="left"/>
      <w:pPr>
        <w:ind w:left="2153" w:hanging="202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 w:tplc="08449A9E">
      <w:start w:val="1"/>
      <w:numFmt w:val="bullet"/>
      <w:lvlText w:val="•"/>
      <w:lvlJc w:val="left"/>
      <w:pPr>
        <w:ind w:left="3236" w:hanging="202"/>
      </w:pPr>
      <w:rPr>
        <w:rFonts w:hint="default"/>
      </w:rPr>
    </w:lvl>
    <w:lvl w:ilvl="3" w:tplc="4A16B526">
      <w:start w:val="1"/>
      <w:numFmt w:val="bullet"/>
      <w:lvlText w:val="•"/>
      <w:lvlJc w:val="left"/>
      <w:pPr>
        <w:ind w:left="4319" w:hanging="202"/>
      </w:pPr>
      <w:rPr>
        <w:rFonts w:hint="default"/>
      </w:rPr>
    </w:lvl>
    <w:lvl w:ilvl="4" w:tplc="F67C9F62">
      <w:start w:val="1"/>
      <w:numFmt w:val="bullet"/>
      <w:lvlText w:val="•"/>
      <w:lvlJc w:val="left"/>
      <w:pPr>
        <w:ind w:left="5402" w:hanging="202"/>
      </w:pPr>
      <w:rPr>
        <w:rFonts w:hint="default"/>
      </w:rPr>
    </w:lvl>
    <w:lvl w:ilvl="5" w:tplc="E7927DBA">
      <w:start w:val="1"/>
      <w:numFmt w:val="bullet"/>
      <w:lvlText w:val="•"/>
      <w:lvlJc w:val="left"/>
      <w:pPr>
        <w:ind w:left="6485" w:hanging="202"/>
      </w:pPr>
      <w:rPr>
        <w:rFonts w:hint="default"/>
      </w:rPr>
    </w:lvl>
    <w:lvl w:ilvl="6" w:tplc="DE70F66C">
      <w:start w:val="1"/>
      <w:numFmt w:val="bullet"/>
      <w:lvlText w:val="•"/>
      <w:lvlJc w:val="left"/>
      <w:pPr>
        <w:ind w:left="7568" w:hanging="202"/>
      </w:pPr>
      <w:rPr>
        <w:rFonts w:hint="default"/>
      </w:rPr>
    </w:lvl>
    <w:lvl w:ilvl="7" w:tplc="3864BE9A">
      <w:start w:val="1"/>
      <w:numFmt w:val="bullet"/>
      <w:lvlText w:val="•"/>
      <w:lvlJc w:val="left"/>
      <w:pPr>
        <w:ind w:left="8651" w:hanging="202"/>
      </w:pPr>
      <w:rPr>
        <w:rFonts w:hint="default"/>
      </w:rPr>
    </w:lvl>
    <w:lvl w:ilvl="8" w:tplc="B7BC3086">
      <w:start w:val="1"/>
      <w:numFmt w:val="bullet"/>
      <w:lvlText w:val="•"/>
      <w:lvlJc w:val="left"/>
      <w:pPr>
        <w:ind w:left="9734" w:hanging="202"/>
      </w:pPr>
      <w:rPr>
        <w:rFonts w:hint="default"/>
      </w:rPr>
    </w:lvl>
  </w:abstractNum>
  <w:abstractNum w:abstractNumId="3">
    <w:nsid w:val="57F87FEC"/>
    <w:multiLevelType w:val="hybridMultilevel"/>
    <w:tmpl w:val="51521842"/>
    <w:lvl w:ilvl="0" w:tplc="76343CDC">
      <w:start w:val="1"/>
      <w:numFmt w:val="decimal"/>
      <w:lvlText w:val="%1."/>
      <w:lvlJc w:val="left"/>
      <w:pPr>
        <w:ind w:left="2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1" w:hanging="360"/>
      </w:pPr>
    </w:lvl>
    <w:lvl w:ilvl="2" w:tplc="0415001B" w:tentative="1">
      <w:start w:val="1"/>
      <w:numFmt w:val="lowerRoman"/>
      <w:lvlText w:val="%3."/>
      <w:lvlJc w:val="right"/>
      <w:pPr>
        <w:ind w:left="3471" w:hanging="180"/>
      </w:pPr>
    </w:lvl>
    <w:lvl w:ilvl="3" w:tplc="0415000F" w:tentative="1">
      <w:start w:val="1"/>
      <w:numFmt w:val="decimal"/>
      <w:lvlText w:val="%4."/>
      <w:lvlJc w:val="left"/>
      <w:pPr>
        <w:ind w:left="4191" w:hanging="360"/>
      </w:pPr>
    </w:lvl>
    <w:lvl w:ilvl="4" w:tplc="04150019" w:tentative="1">
      <w:start w:val="1"/>
      <w:numFmt w:val="lowerLetter"/>
      <w:lvlText w:val="%5."/>
      <w:lvlJc w:val="left"/>
      <w:pPr>
        <w:ind w:left="4911" w:hanging="360"/>
      </w:pPr>
    </w:lvl>
    <w:lvl w:ilvl="5" w:tplc="0415001B" w:tentative="1">
      <w:start w:val="1"/>
      <w:numFmt w:val="lowerRoman"/>
      <w:lvlText w:val="%6."/>
      <w:lvlJc w:val="right"/>
      <w:pPr>
        <w:ind w:left="5631" w:hanging="180"/>
      </w:pPr>
    </w:lvl>
    <w:lvl w:ilvl="6" w:tplc="0415000F" w:tentative="1">
      <w:start w:val="1"/>
      <w:numFmt w:val="decimal"/>
      <w:lvlText w:val="%7."/>
      <w:lvlJc w:val="left"/>
      <w:pPr>
        <w:ind w:left="6351" w:hanging="360"/>
      </w:pPr>
    </w:lvl>
    <w:lvl w:ilvl="7" w:tplc="04150019" w:tentative="1">
      <w:start w:val="1"/>
      <w:numFmt w:val="lowerLetter"/>
      <w:lvlText w:val="%8."/>
      <w:lvlJc w:val="left"/>
      <w:pPr>
        <w:ind w:left="7071" w:hanging="360"/>
      </w:pPr>
    </w:lvl>
    <w:lvl w:ilvl="8" w:tplc="0415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4">
    <w:nsid w:val="60765930"/>
    <w:multiLevelType w:val="hybridMultilevel"/>
    <w:tmpl w:val="8E44383E"/>
    <w:lvl w:ilvl="0" w:tplc="2DB24B3E">
      <w:start w:val="1"/>
      <w:numFmt w:val="decimal"/>
      <w:lvlText w:val="%1."/>
      <w:lvlJc w:val="left"/>
      <w:pPr>
        <w:ind w:left="1942" w:hanging="294"/>
      </w:pPr>
      <w:rPr>
        <w:rFonts w:ascii="Arial" w:eastAsia="Arial" w:hAnsi="Arial" w:hint="default"/>
        <w:spacing w:val="2"/>
        <w:sz w:val="24"/>
        <w:szCs w:val="24"/>
      </w:rPr>
    </w:lvl>
    <w:lvl w:ilvl="1" w:tplc="04CC616C">
      <w:start w:val="1"/>
      <w:numFmt w:val="bullet"/>
      <w:lvlText w:val="•"/>
      <w:lvlJc w:val="left"/>
      <w:pPr>
        <w:ind w:left="2937" w:hanging="294"/>
      </w:pPr>
      <w:rPr>
        <w:rFonts w:hint="default"/>
      </w:rPr>
    </w:lvl>
    <w:lvl w:ilvl="2" w:tplc="CD8AB1A2">
      <w:start w:val="1"/>
      <w:numFmt w:val="bullet"/>
      <w:lvlText w:val="•"/>
      <w:lvlJc w:val="left"/>
      <w:pPr>
        <w:ind w:left="3933" w:hanging="294"/>
      </w:pPr>
      <w:rPr>
        <w:rFonts w:hint="default"/>
      </w:rPr>
    </w:lvl>
    <w:lvl w:ilvl="3" w:tplc="40DCA85E">
      <w:start w:val="1"/>
      <w:numFmt w:val="bullet"/>
      <w:lvlText w:val="•"/>
      <w:lvlJc w:val="left"/>
      <w:pPr>
        <w:ind w:left="4929" w:hanging="294"/>
      </w:pPr>
      <w:rPr>
        <w:rFonts w:hint="default"/>
      </w:rPr>
    </w:lvl>
    <w:lvl w:ilvl="4" w:tplc="A300E87A">
      <w:start w:val="1"/>
      <w:numFmt w:val="bullet"/>
      <w:lvlText w:val="•"/>
      <w:lvlJc w:val="left"/>
      <w:pPr>
        <w:ind w:left="5925" w:hanging="294"/>
      </w:pPr>
      <w:rPr>
        <w:rFonts w:hint="default"/>
      </w:rPr>
    </w:lvl>
    <w:lvl w:ilvl="5" w:tplc="0DBE823C">
      <w:start w:val="1"/>
      <w:numFmt w:val="bullet"/>
      <w:lvlText w:val="•"/>
      <w:lvlJc w:val="left"/>
      <w:pPr>
        <w:ind w:left="6921" w:hanging="294"/>
      </w:pPr>
      <w:rPr>
        <w:rFonts w:hint="default"/>
      </w:rPr>
    </w:lvl>
    <w:lvl w:ilvl="6" w:tplc="D0CCAD7E">
      <w:start w:val="1"/>
      <w:numFmt w:val="bullet"/>
      <w:lvlText w:val="•"/>
      <w:lvlJc w:val="left"/>
      <w:pPr>
        <w:ind w:left="7916" w:hanging="294"/>
      </w:pPr>
      <w:rPr>
        <w:rFonts w:hint="default"/>
      </w:rPr>
    </w:lvl>
    <w:lvl w:ilvl="7" w:tplc="395855F6">
      <w:start w:val="1"/>
      <w:numFmt w:val="bullet"/>
      <w:lvlText w:val="•"/>
      <w:lvlJc w:val="left"/>
      <w:pPr>
        <w:ind w:left="8912" w:hanging="294"/>
      </w:pPr>
      <w:rPr>
        <w:rFonts w:hint="default"/>
      </w:rPr>
    </w:lvl>
    <w:lvl w:ilvl="8" w:tplc="5A88AA7C">
      <w:start w:val="1"/>
      <w:numFmt w:val="bullet"/>
      <w:lvlText w:val="•"/>
      <w:lvlJc w:val="left"/>
      <w:pPr>
        <w:ind w:left="9908" w:hanging="294"/>
      </w:pPr>
      <w:rPr>
        <w:rFonts w:hint="default"/>
      </w:rPr>
    </w:lvl>
  </w:abstractNum>
  <w:abstractNum w:abstractNumId="5">
    <w:nsid w:val="72D100E1"/>
    <w:multiLevelType w:val="hybridMultilevel"/>
    <w:tmpl w:val="F0BA9F7E"/>
    <w:lvl w:ilvl="0" w:tplc="13E6CCCE">
      <w:start w:val="1"/>
      <w:numFmt w:val="decimal"/>
      <w:lvlText w:val="%1."/>
      <w:lvlJc w:val="left"/>
      <w:pPr>
        <w:ind w:left="1928" w:hanging="350"/>
      </w:pPr>
      <w:rPr>
        <w:rFonts w:ascii="Arial" w:eastAsia="Arial" w:hAnsi="Arial" w:hint="default"/>
        <w:sz w:val="24"/>
        <w:szCs w:val="24"/>
      </w:rPr>
    </w:lvl>
    <w:lvl w:ilvl="1" w:tplc="956CE626">
      <w:start w:val="1"/>
      <w:numFmt w:val="bullet"/>
      <w:lvlText w:val="•"/>
      <w:lvlJc w:val="left"/>
      <w:pPr>
        <w:ind w:left="2925" w:hanging="350"/>
      </w:pPr>
      <w:rPr>
        <w:rFonts w:hint="default"/>
      </w:rPr>
    </w:lvl>
    <w:lvl w:ilvl="2" w:tplc="E592D78A">
      <w:start w:val="1"/>
      <w:numFmt w:val="bullet"/>
      <w:lvlText w:val="•"/>
      <w:lvlJc w:val="left"/>
      <w:pPr>
        <w:ind w:left="3922" w:hanging="350"/>
      </w:pPr>
      <w:rPr>
        <w:rFonts w:hint="default"/>
      </w:rPr>
    </w:lvl>
    <w:lvl w:ilvl="3" w:tplc="5E124EC0">
      <w:start w:val="1"/>
      <w:numFmt w:val="bullet"/>
      <w:lvlText w:val="•"/>
      <w:lvlJc w:val="left"/>
      <w:pPr>
        <w:ind w:left="4919" w:hanging="350"/>
      </w:pPr>
      <w:rPr>
        <w:rFonts w:hint="default"/>
      </w:rPr>
    </w:lvl>
    <w:lvl w:ilvl="4" w:tplc="90488542">
      <w:start w:val="1"/>
      <w:numFmt w:val="bullet"/>
      <w:lvlText w:val="•"/>
      <w:lvlJc w:val="left"/>
      <w:pPr>
        <w:ind w:left="5916" w:hanging="350"/>
      </w:pPr>
      <w:rPr>
        <w:rFonts w:hint="default"/>
      </w:rPr>
    </w:lvl>
    <w:lvl w:ilvl="5" w:tplc="9A6815CA">
      <w:start w:val="1"/>
      <w:numFmt w:val="bullet"/>
      <w:lvlText w:val="•"/>
      <w:lvlJc w:val="left"/>
      <w:pPr>
        <w:ind w:left="6914" w:hanging="350"/>
      </w:pPr>
      <w:rPr>
        <w:rFonts w:hint="default"/>
      </w:rPr>
    </w:lvl>
    <w:lvl w:ilvl="6" w:tplc="63E239CC">
      <w:start w:val="1"/>
      <w:numFmt w:val="bullet"/>
      <w:lvlText w:val="•"/>
      <w:lvlJc w:val="left"/>
      <w:pPr>
        <w:ind w:left="7911" w:hanging="350"/>
      </w:pPr>
      <w:rPr>
        <w:rFonts w:hint="default"/>
      </w:rPr>
    </w:lvl>
    <w:lvl w:ilvl="7" w:tplc="BBFEB138">
      <w:start w:val="1"/>
      <w:numFmt w:val="bullet"/>
      <w:lvlText w:val="•"/>
      <w:lvlJc w:val="left"/>
      <w:pPr>
        <w:ind w:left="8908" w:hanging="350"/>
      </w:pPr>
      <w:rPr>
        <w:rFonts w:hint="default"/>
      </w:rPr>
    </w:lvl>
    <w:lvl w:ilvl="8" w:tplc="62749B2E">
      <w:start w:val="1"/>
      <w:numFmt w:val="bullet"/>
      <w:lvlText w:val="•"/>
      <w:lvlJc w:val="left"/>
      <w:pPr>
        <w:ind w:left="9905" w:hanging="350"/>
      </w:pPr>
      <w:rPr>
        <w:rFonts w:hint="default"/>
      </w:rPr>
    </w:lvl>
  </w:abstractNum>
  <w:abstractNum w:abstractNumId="6">
    <w:nsid w:val="7B606EFD"/>
    <w:multiLevelType w:val="hybridMultilevel"/>
    <w:tmpl w:val="3C1C5ABE"/>
    <w:lvl w:ilvl="0" w:tplc="8042C8FC">
      <w:start w:val="1"/>
      <w:numFmt w:val="decimal"/>
      <w:lvlText w:val="%1."/>
      <w:lvlJc w:val="left"/>
      <w:pPr>
        <w:ind w:left="1954" w:hanging="372"/>
      </w:pPr>
      <w:rPr>
        <w:rFonts w:ascii="Arial" w:eastAsia="Arial" w:hAnsi="Arial" w:hint="default"/>
        <w:sz w:val="24"/>
        <w:szCs w:val="24"/>
      </w:rPr>
    </w:lvl>
    <w:lvl w:ilvl="1" w:tplc="1BBAF722">
      <w:start w:val="1"/>
      <w:numFmt w:val="decimal"/>
      <w:lvlText w:val="%2)"/>
      <w:lvlJc w:val="left"/>
      <w:pPr>
        <w:ind w:left="2294" w:hanging="282"/>
      </w:pPr>
      <w:rPr>
        <w:rFonts w:ascii="Arial" w:eastAsia="Arial" w:hAnsi="Arial" w:hint="default"/>
        <w:sz w:val="24"/>
        <w:szCs w:val="24"/>
      </w:rPr>
    </w:lvl>
    <w:lvl w:ilvl="2" w:tplc="898A05A4">
      <w:start w:val="1"/>
      <w:numFmt w:val="bullet"/>
      <w:lvlText w:val="•"/>
      <w:lvlJc w:val="left"/>
      <w:pPr>
        <w:ind w:left="3361" w:hanging="282"/>
      </w:pPr>
      <w:rPr>
        <w:rFonts w:hint="default"/>
      </w:rPr>
    </w:lvl>
    <w:lvl w:ilvl="3" w:tplc="BE7649BC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4" w:tplc="1166E0AE">
      <w:start w:val="1"/>
      <w:numFmt w:val="bullet"/>
      <w:lvlText w:val="•"/>
      <w:lvlJc w:val="left"/>
      <w:pPr>
        <w:ind w:left="5496" w:hanging="282"/>
      </w:pPr>
      <w:rPr>
        <w:rFonts w:hint="default"/>
      </w:rPr>
    </w:lvl>
    <w:lvl w:ilvl="5" w:tplc="F4864942">
      <w:start w:val="1"/>
      <w:numFmt w:val="bullet"/>
      <w:lvlText w:val="•"/>
      <w:lvlJc w:val="left"/>
      <w:pPr>
        <w:ind w:left="6563" w:hanging="282"/>
      </w:pPr>
      <w:rPr>
        <w:rFonts w:hint="default"/>
      </w:rPr>
    </w:lvl>
    <w:lvl w:ilvl="6" w:tplc="D28A9DC0">
      <w:start w:val="1"/>
      <w:numFmt w:val="bullet"/>
      <w:lvlText w:val="•"/>
      <w:lvlJc w:val="left"/>
      <w:pPr>
        <w:ind w:left="7630" w:hanging="282"/>
      </w:pPr>
      <w:rPr>
        <w:rFonts w:hint="default"/>
      </w:rPr>
    </w:lvl>
    <w:lvl w:ilvl="7" w:tplc="62AE0B34">
      <w:start w:val="1"/>
      <w:numFmt w:val="bullet"/>
      <w:lvlText w:val="•"/>
      <w:lvlJc w:val="left"/>
      <w:pPr>
        <w:ind w:left="8698" w:hanging="282"/>
      </w:pPr>
      <w:rPr>
        <w:rFonts w:hint="default"/>
      </w:rPr>
    </w:lvl>
    <w:lvl w:ilvl="8" w:tplc="274018C6">
      <w:start w:val="1"/>
      <w:numFmt w:val="bullet"/>
      <w:lvlText w:val="•"/>
      <w:lvlJc w:val="left"/>
      <w:pPr>
        <w:ind w:left="9765" w:hanging="28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1F"/>
    <w:rsid w:val="000220D7"/>
    <w:rsid w:val="000341A1"/>
    <w:rsid w:val="002314B6"/>
    <w:rsid w:val="003D49B9"/>
    <w:rsid w:val="006617CA"/>
    <w:rsid w:val="006F07D7"/>
    <w:rsid w:val="00717188"/>
    <w:rsid w:val="0079460F"/>
    <w:rsid w:val="008B2A44"/>
    <w:rsid w:val="00914C36"/>
    <w:rsid w:val="009C30CC"/>
    <w:rsid w:val="009D4070"/>
    <w:rsid w:val="00A30215"/>
    <w:rsid w:val="00C96F1F"/>
    <w:rsid w:val="00EE5A39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F07D7"/>
    <w:pPr>
      <w:widowControl w:val="0"/>
      <w:spacing w:after="0" w:line="240" w:lineRule="auto"/>
      <w:ind w:left="2021"/>
      <w:outlineLvl w:val="0"/>
    </w:pPr>
    <w:rPr>
      <w:rFonts w:ascii="Arial" w:eastAsia="Arial" w:hAnsi="Arial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79460F"/>
  </w:style>
  <w:style w:type="character" w:customStyle="1" w:styleId="Nagwek1Znak">
    <w:name w:val="Nagłówek 1 Znak"/>
    <w:basedOn w:val="Domylnaczcionkaakapitu"/>
    <w:link w:val="Nagwek1"/>
    <w:uiPriority w:val="1"/>
    <w:rsid w:val="006F07D7"/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07D7"/>
    <w:pPr>
      <w:widowControl w:val="0"/>
      <w:spacing w:after="0" w:line="240" w:lineRule="auto"/>
      <w:ind w:left="1954" w:hanging="338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7D7"/>
    <w:rPr>
      <w:rFonts w:ascii="Arial" w:eastAsia="Arial" w:hAnsi="Arial" w:cs="Times New Roman"/>
      <w:sz w:val="24"/>
      <w:szCs w:val="24"/>
      <w:lang w:val="en-US"/>
    </w:rPr>
  </w:style>
  <w:style w:type="character" w:styleId="Hipercze">
    <w:name w:val="Hyperlink"/>
    <w:uiPriority w:val="99"/>
    <w:unhideWhenUsed/>
    <w:rsid w:val="006F07D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F07D7"/>
    <w:pPr>
      <w:widowControl w:val="0"/>
      <w:spacing w:after="0" w:line="240" w:lineRule="auto"/>
      <w:ind w:left="2021"/>
      <w:outlineLvl w:val="0"/>
    </w:pPr>
    <w:rPr>
      <w:rFonts w:ascii="Arial" w:eastAsia="Arial" w:hAnsi="Arial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79460F"/>
  </w:style>
  <w:style w:type="character" w:customStyle="1" w:styleId="Nagwek1Znak">
    <w:name w:val="Nagłówek 1 Znak"/>
    <w:basedOn w:val="Domylnaczcionkaakapitu"/>
    <w:link w:val="Nagwek1"/>
    <w:uiPriority w:val="1"/>
    <w:rsid w:val="006F07D7"/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07D7"/>
    <w:pPr>
      <w:widowControl w:val="0"/>
      <w:spacing w:after="0" w:line="240" w:lineRule="auto"/>
      <w:ind w:left="1954" w:hanging="338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7D7"/>
    <w:rPr>
      <w:rFonts w:ascii="Arial" w:eastAsia="Arial" w:hAnsi="Arial" w:cs="Times New Roman"/>
      <w:sz w:val="24"/>
      <w:szCs w:val="24"/>
      <w:lang w:val="en-US"/>
    </w:rPr>
  </w:style>
  <w:style w:type="character" w:styleId="Hipercze">
    <w:name w:val="Hyperlink"/>
    <w:uiPriority w:val="99"/>
    <w:unhideWhenUsed/>
    <w:rsid w:val="006F07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os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Lackorzyńska</dc:creator>
  <cp:keywords/>
  <dc:description/>
  <cp:lastModifiedBy>Marta Lackorzyńska</cp:lastModifiedBy>
  <cp:revision>10</cp:revision>
  <dcterms:created xsi:type="dcterms:W3CDTF">2017-11-07T14:46:00Z</dcterms:created>
  <dcterms:modified xsi:type="dcterms:W3CDTF">2017-11-16T09:57:00Z</dcterms:modified>
</cp:coreProperties>
</file>